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67" w:rsidRDefault="005C7C89" w:rsidP="005C7C89">
      <w:pPr>
        <w:jc w:val="center"/>
        <w:rPr>
          <w:rFonts w:hint="eastAsia"/>
          <w:b/>
          <w:sz w:val="30"/>
          <w:szCs w:val="30"/>
        </w:rPr>
      </w:pPr>
      <w:r w:rsidRPr="005C7C89">
        <w:rPr>
          <w:rFonts w:hint="eastAsia"/>
          <w:b/>
          <w:sz w:val="30"/>
          <w:szCs w:val="30"/>
        </w:rPr>
        <w:t>科技成果登记工作流程</w:t>
      </w:r>
    </w:p>
    <w:p w:rsidR="00E40B7A" w:rsidRPr="005C7C89" w:rsidRDefault="00E40B7A" w:rsidP="005C7C89">
      <w:pPr>
        <w:jc w:val="center"/>
        <w:rPr>
          <w:b/>
          <w:sz w:val="30"/>
          <w:szCs w:val="30"/>
        </w:rPr>
      </w:pPr>
      <w:r>
        <w:rPr>
          <w:b/>
          <w:noProof/>
          <w:sz w:val="30"/>
          <w:szCs w:val="30"/>
        </w:rPr>
        <w:pict>
          <v:group id="_x0000_s1043" style="position:absolute;left:0;text-align:left;margin-left:27pt;margin-top:54.6pt;width:374.15pt;height:546pt;z-index:251658240" coordorigin="2340,2532" coordsize="7483,1092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4" type="#_x0000_t9" style="position:absolute;left:2520;top:2532;width:7020;height:1560">
              <v:textbox style="mso-next-textbox:#_x0000_s1044">
                <w:txbxContent>
                  <w:p w:rsidR="00E40B7A" w:rsidRPr="00FF14FA" w:rsidRDefault="00E40B7A" w:rsidP="00E40B7A">
                    <w:pPr>
                      <w:jc w:val="center"/>
                      <w:rPr>
                        <w:b/>
                      </w:rPr>
                    </w:pPr>
                    <w:r w:rsidRPr="00FF14FA">
                      <w:rPr>
                        <w:rFonts w:hint="eastAsia"/>
                        <w:b/>
                      </w:rPr>
                      <w:t>拟申报高等学校优秀成果奖和自治区科学技术奖的科技成果在报奖前必须在教育部和自治区科学技术厅进行登记（每年</w:t>
                    </w:r>
                    <w:r w:rsidRPr="00FF14FA">
                      <w:rPr>
                        <w:rFonts w:hint="eastAsia"/>
                        <w:b/>
                      </w:rPr>
                      <w:t>10</w:t>
                    </w:r>
                    <w:r w:rsidRPr="00FF14FA">
                      <w:rPr>
                        <w:rFonts w:hint="eastAsia"/>
                        <w:b/>
                      </w:rPr>
                      <w:t>月</w:t>
                    </w:r>
                    <w:r w:rsidRPr="00FF14FA">
                      <w:rPr>
                        <w:rFonts w:hint="eastAsia"/>
                        <w:b/>
                      </w:rPr>
                      <w:t>31</w:t>
                    </w:r>
                    <w:r w:rsidRPr="00FF14FA">
                      <w:rPr>
                        <w:rFonts w:hint="eastAsia"/>
                        <w:b/>
                      </w:rPr>
                      <w:t>日前）</w:t>
                    </w:r>
                  </w:p>
                  <w:p w:rsidR="00E40B7A" w:rsidRDefault="00E40B7A" w:rsidP="00E40B7A"/>
                </w:txbxContent>
              </v:textbox>
            </v:shape>
            <v:line id="_x0000_s1045" style="position:absolute" from="6042,4137" to="6042,4605">
              <v:stroke endarrow="block"/>
            </v:line>
            <v:rect id="_x0000_s1046" style="position:absolute;left:2443;top:4605;width:7380;height:780">
              <v:textbox>
                <w:txbxContent>
                  <w:p w:rsidR="00E40B7A" w:rsidRPr="00616A4A" w:rsidRDefault="00E40B7A" w:rsidP="00E40B7A">
                    <w:pPr>
                      <w:rPr>
                        <w:b/>
                      </w:rPr>
                    </w:pPr>
                    <w:r w:rsidRPr="00616A4A">
                      <w:rPr>
                        <w:rFonts w:hint="eastAsia"/>
                        <w:b/>
                      </w:rPr>
                      <w:t>登录国家科技成果网</w:t>
                    </w:r>
                    <w:hyperlink r:id="rId6" w:history="1">
                      <w:r w:rsidRPr="00616A4A">
                        <w:rPr>
                          <w:rStyle w:val="a3"/>
                          <w:b/>
                        </w:rPr>
                        <w:t>http://www.nast.org.cn/</w:t>
                      </w:r>
                    </w:hyperlink>
                    <w:r w:rsidRPr="00616A4A">
                      <w:rPr>
                        <w:rFonts w:hint="eastAsia"/>
                        <w:b/>
                      </w:rPr>
                      <w:t>，在“软件下载”一栏下载《国家科技成果登记系统》最新版本</w:t>
                    </w:r>
                  </w:p>
                  <w:p w:rsidR="00E40B7A" w:rsidRDefault="00E40B7A" w:rsidP="00E40B7A"/>
                </w:txbxContent>
              </v:textbox>
            </v:rect>
            <v:line id="_x0000_s1047" style="position:absolute" from="6045,5385" to="6047,5952">
              <v:stroke endarrow="block"/>
            </v:line>
            <v:rect id="_x0000_s1048" style="position:absolute;left:2340;top:5934;width:7380;height:780">
              <v:textbox>
                <w:txbxContent>
                  <w:p w:rsidR="00E40B7A" w:rsidRPr="00616A4A" w:rsidRDefault="00E40B7A" w:rsidP="00E40B7A">
                    <w:pPr>
                      <w:rPr>
                        <w:b/>
                      </w:rPr>
                    </w:pPr>
                    <w:r w:rsidRPr="00616A4A">
                      <w:rPr>
                        <w:rFonts w:hint="eastAsia"/>
                        <w:b/>
                      </w:rPr>
                      <w:t>安装软件，仔细阅读软件附带的</w:t>
                    </w:r>
                    <w:r w:rsidRPr="00616A4A">
                      <w:rPr>
                        <w:b/>
                      </w:rPr>
                      <w:t>Word</w:t>
                    </w:r>
                    <w:r w:rsidRPr="00616A4A">
                      <w:rPr>
                        <w:rFonts w:hint="eastAsia"/>
                        <w:b/>
                      </w:rPr>
                      <w:t>说明文档，按要求填报相关表格和系统</w:t>
                    </w:r>
                  </w:p>
                </w:txbxContent>
              </v:textbox>
            </v:rect>
            <v:line id="_x0000_s1049" style="position:absolute" from="6045,6699" to="6047,7266">
              <v:stroke endarrow="block"/>
            </v:line>
            <v:rect id="_x0000_s1050" style="position:absolute;left:2353;top:7248;width:7380;height:780">
              <v:textbox>
                <w:txbxContent>
                  <w:p w:rsidR="00E40B7A" w:rsidRPr="00616A4A" w:rsidRDefault="00E40B7A" w:rsidP="00E40B7A">
                    <w:pPr>
                      <w:rPr>
                        <w:b/>
                      </w:rPr>
                    </w:pPr>
                    <w:r w:rsidRPr="00616A4A">
                      <w:rPr>
                        <w:rFonts w:hint="eastAsia"/>
                        <w:b/>
                      </w:rPr>
                      <w:t>以</w:t>
                    </w:r>
                    <w:r w:rsidRPr="00616A4A">
                      <w:rPr>
                        <w:b/>
                      </w:rPr>
                      <w:t>Zip</w:t>
                    </w:r>
                    <w:r w:rsidRPr="00616A4A">
                      <w:rPr>
                        <w:rFonts w:hint="eastAsia"/>
                        <w:b/>
                      </w:rPr>
                      <w:t>格式导出文件并发送到</w:t>
                    </w:r>
                    <w:r>
                      <w:rPr>
                        <w:rFonts w:hint="eastAsia"/>
                        <w:b/>
                      </w:rPr>
                      <w:t>自治区科技奖励服务中心</w:t>
                    </w:r>
                    <w:r w:rsidRPr="00616A4A">
                      <w:rPr>
                        <w:rFonts w:hint="eastAsia"/>
                        <w:b/>
                      </w:rPr>
                      <w:t>相关电子邮箱（发送后请电话确认）</w:t>
                    </w:r>
                  </w:p>
                </w:txbxContent>
              </v:textbox>
            </v:rect>
            <v:line id="_x0000_s1051" style="position:absolute" from="6045,8043" to="6047,8610">
              <v:stroke endarrow="block"/>
            </v:line>
            <v:rect id="_x0000_s1052" style="position:absolute;left:2355;top:8586;width:7380;height:624">
              <v:textbox>
                <w:txbxContent>
                  <w:p w:rsidR="00E40B7A" w:rsidRPr="00616A4A" w:rsidRDefault="00E40B7A" w:rsidP="00E40B7A">
                    <w:pPr>
                      <w:rPr>
                        <w:b/>
                      </w:rPr>
                    </w:pPr>
                    <w:r>
                      <w:rPr>
                        <w:rFonts w:hint="eastAsia"/>
                        <w:b/>
                      </w:rPr>
                      <w:t>在软件中选择打印功能，</w:t>
                    </w:r>
                    <w:r w:rsidRPr="00616A4A">
                      <w:rPr>
                        <w:rFonts w:hint="eastAsia"/>
                        <w:b/>
                      </w:rPr>
                      <w:t>选用</w:t>
                    </w:r>
                    <w:r w:rsidRPr="00616A4A">
                      <w:rPr>
                        <w:b/>
                      </w:rPr>
                      <w:t>A4</w:t>
                    </w:r>
                    <w:r w:rsidRPr="00616A4A">
                      <w:rPr>
                        <w:rFonts w:hint="eastAsia"/>
                        <w:b/>
                      </w:rPr>
                      <w:t>纸打印</w:t>
                    </w:r>
                    <w:r>
                      <w:rPr>
                        <w:rFonts w:hint="eastAsia"/>
                        <w:b/>
                      </w:rPr>
                      <w:t>《</w:t>
                    </w:r>
                    <w:r w:rsidRPr="00616A4A">
                      <w:rPr>
                        <w:rFonts w:hint="eastAsia"/>
                        <w:b/>
                      </w:rPr>
                      <w:t>科技成果登记表》</w:t>
                    </w:r>
                  </w:p>
                </w:txbxContent>
              </v:textbox>
            </v:rect>
            <v:line id="_x0000_s1053" style="position:absolute" from="6030,9240" to="6032,9807">
              <v:stroke endarrow="block"/>
            </v:line>
            <v:rect id="_x0000_s1054" style="position:absolute;left:2340;top:9819;width:7380;height:936">
              <v:textbox>
                <w:txbxContent>
                  <w:p w:rsidR="00E40B7A" w:rsidRPr="00616A4A" w:rsidRDefault="00E40B7A" w:rsidP="00E40B7A">
                    <w:pPr>
                      <w:rPr>
                        <w:b/>
                      </w:rPr>
                    </w:pPr>
                    <w:r w:rsidRPr="00616A4A">
                      <w:rPr>
                        <w:rFonts w:hint="eastAsia"/>
                        <w:b/>
                      </w:rPr>
                      <w:t>将</w:t>
                    </w:r>
                    <w:r>
                      <w:rPr>
                        <w:rFonts w:hint="eastAsia"/>
                        <w:b/>
                      </w:rPr>
                      <w:t>《</w:t>
                    </w:r>
                    <w:r w:rsidRPr="00616A4A">
                      <w:rPr>
                        <w:rFonts w:hint="eastAsia"/>
                        <w:b/>
                      </w:rPr>
                      <w:t>科技成果登记表》</w:t>
                    </w:r>
                    <w:r>
                      <w:rPr>
                        <w:rFonts w:hint="eastAsia"/>
                        <w:b/>
                      </w:rPr>
                      <w:t>（一式三</w:t>
                    </w:r>
                    <w:r w:rsidRPr="00616A4A">
                      <w:rPr>
                        <w:rFonts w:hint="eastAsia"/>
                        <w:b/>
                      </w:rPr>
                      <w:t>份）、附件材料（</w:t>
                    </w:r>
                    <w:r w:rsidRPr="00616A4A">
                      <w:rPr>
                        <w:rFonts w:hint="eastAsia"/>
                        <w:b/>
                        <w:szCs w:val="21"/>
                      </w:rPr>
                      <w:t>工作总结报告、技术总结报告、相关的评价证明，如结题证明、验收报告</w:t>
                    </w:r>
                    <w:r w:rsidRPr="00616A4A">
                      <w:rPr>
                        <w:rFonts w:hint="eastAsia"/>
                        <w:b/>
                      </w:rPr>
                      <w:t>、</w:t>
                    </w:r>
                    <w:r w:rsidRPr="00616A4A">
                      <w:rPr>
                        <w:rFonts w:hint="eastAsia"/>
                        <w:b/>
                        <w:szCs w:val="21"/>
                      </w:rPr>
                      <w:t>鉴定证书</w:t>
                    </w:r>
                    <w:r w:rsidRPr="00616A4A">
                      <w:rPr>
                        <w:rFonts w:hint="eastAsia"/>
                        <w:b/>
                      </w:rPr>
                      <w:t>等）交</w:t>
                    </w:r>
                    <w:r w:rsidRPr="00FF14FA">
                      <w:rPr>
                        <w:rFonts w:hint="eastAsia"/>
                        <w:b/>
                      </w:rPr>
                      <w:t>自治区</w:t>
                    </w:r>
                    <w:r>
                      <w:rPr>
                        <w:rFonts w:hint="eastAsia"/>
                        <w:b/>
                      </w:rPr>
                      <w:t>科技厅</w:t>
                    </w:r>
                  </w:p>
                </w:txbxContent>
              </v:textbox>
            </v:rect>
            <v:line id="_x0000_s1055" style="position:absolute" from="6000,10800" to="6002,11367">
              <v:stroke endarrow="block"/>
            </v:line>
            <v:shapetype id="_x0000_t4" coordsize="21600,21600" o:spt="4" path="m10800,l,10800,10800,21600,21600,10800xe">
              <v:stroke joinstyle="miter"/>
              <v:path gradientshapeok="t" o:connecttype="rect" textboxrect="5400,5400,16200,16200"/>
            </v:shapetype>
            <v:shape id="_x0000_s1056" type="#_x0000_t4" style="position:absolute;left:3315;top:11373;width:5400;height:780">
              <v:textbox>
                <w:txbxContent>
                  <w:p w:rsidR="00E40B7A" w:rsidRPr="00616A4A" w:rsidRDefault="00E40B7A" w:rsidP="00E40B7A">
                    <w:pPr>
                      <w:jc w:val="center"/>
                      <w:rPr>
                        <w:b/>
                      </w:rPr>
                    </w:pPr>
                    <w:r w:rsidRPr="00616A4A">
                      <w:rPr>
                        <w:rFonts w:hint="eastAsia"/>
                        <w:b/>
                      </w:rPr>
                      <w:t>上报主管部门审核</w:t>
                    </w:r>
                  </w:p>
                </w:txbxContent>
              </v:textbox>
            </v:shape>
            <v:line id="_x0000_s1057" style="position:absolute" from="6000,12207" to="6000,12774">
              <v:stroke endarrow="block"/>
            </v:line>
            <v:shapetype id="_x0000_t116" coordsize="21600,21600" o:spt="116" path="m3475,qx,10800,3475,21600l18125,21600qx21600,10800,18125,xe">
              <v:stroke joinstyle="miter"/>
              <v:path gradientshapeok="t" o:connecttype="rect" textboxrect="1018,3163,20582,18437"/>
            </v:shapetype>
            <v:shape id="_x0000_s1058" type="#_x0000_t116" style="position:absolute;left:3105;top:12825;width:5760;height:627">
              <v:textbox>
                <w:txbxContent>
                  <w:p w:rsidR="00E40B7A" w:rsidRDefault="00E40B7A" w:rsidP="00E40B7A">
                    <w:pPr>
                      <w:jc w:val="center"/>
                    </w:pPr>
                    <w:r>
                      <w:rPr>
                        <w:rFonts w:hint="eastAsia"/>
                        <w:b/>
                      </w:rPr>
                      <w:t>领取科技成果登记证书</w:t>
                    </w:r>
                  </w:p>
                </w:txbxContent>
              </v:textbox>
            </v:shape>
          </v:group>
        </w:pict>
      </w:r>
    </w:p>
    <w:sectPr w:rsidR="00E40B7A" w:rsidRPr="005C7C89" w:rsidSect="009044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C2" w:rsidRDefault="000D05C2" w:rsidP="00E40B7A">
      <w:r>
        <w:separator/>
      </w:r>
    </w:p>
  </w:endnote>
  <w:endnote w:type="continuationSeparator" w:id="0">
    <w:p w:rsidR="000D05C2" w:rsidRDefault="000D05C2" w:rsidP="00E40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C2" w:rsidRDefault="000D05C2" w:rsidP="00E40B7A">
      <w:r>
        <w:separator/>
      </w:r>
    </w:p>
  </w:footnote>
  <w:footnote w:type="continuationSeparator" w:id="0">
    <w:p w:rsidR="000D05C2" w:rsidRDefault="000D05C2" w:rsidP="00E40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C89"/>
    <w:rsid w:val="000D05C2"/>
    <w:rsid w:val="005C7C89"/>
    <w:rsid w:val="00904467"/>
    <w:rsid w:val="00A03B9F"/>
    <w:rsid w:val="00A67818"/>
    <w:rsid w:val="00E40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7C89"/>
    <w:rPr>
      <w:color w:val="0000FF"/>
      <w:u w:val="single"/>
    </w:rPr>
  </w:style>
  <w:style w:type="paragraph" w:styleId="a4">
    <w:name w:val="header"/>
    <w:basedOn w:val="a"/>
    <w:link w:val="Char"/>
    <w:uiPriority w:val="99"/>
    <w:semiHidden/>
    <w:unhideWhenUsed/>
    <w:rsid w:val="00E40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40B7A"/>
    <w:rPr>
      <w:sz w:val="18"/>
      <w:szCs w:val="18"/>
    </w:rPr>
  </w:style>
  <w:style w:type="paragraph" w:styleId="a5">
    <w:name w:val="footer"/>
    <w:basedOn w:val="a"/>
    <w:link w:val="Char0"/>
    <w:uiPriority w:val="99"/>
    <w:semiHidden/>
    <w:unhideWhenUsed/>
    <w:rsid w:val="00E40B7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40B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2017-11-10T08:49:00Z</dcterms:created>
  <dcterms:modified xsi:type="dcterms:W3CDTF">2017-11-10T09:19:00Z</dcterms:modified>
</cp:coreProperties>
</file>